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30D71" w14:textId="754680F7" w:rsidR="00E61CA7" w:rsidRDefault="006E6E2E" w:rsidP="00865964">
      <w:r w:rsidRPr="006D4A5B">
        <w:rPr>
          <w:b/>
          <w:bCs/>
        </w:rPr>
        <w:t>MENTOR-Die Leselernhelfer Essen e.V. – Projektbeschreibung</w:t>
      </w:r>
      <w:r w:rsidRPr="006E6E2E">
        <w:br/>
      </w:r>
      <w:r w:rsidRPr="006E6E2E">
        <w:br/>
        <w:t xml:space="preserve">MENTOR-Die Leselernhelfer Essen e.V. (kurz MENTOR-Essen e.V.) ist ein gemeinnütziger Verein, den wir im Januar 2021 während des Corona-Lockdowns gegründet haben. Trotz der schwierigen Umstände haben sich bereits zu Beginn 19 Schulen für die Teilnahme an unserem Projekt gemeldet. Nach einem Presseartikel im April 2021 </w:t>
      </w:r>
      <w:r w:rsidR="00F142AA" w:rsidRPr="00A11608">
        <w:t>meldeten sich</w:t>
      </w:r>
      <w:r w:rsidRPr="00A11608">
        <w:t xml:space="preserve"> </w:t>
      </w:r>
      <w:r w:rsidRPr="006E6E2E">
        <w:t>150 Interessierte</w:t>
      </w:r>
      <w:r w:rsidRPr="00A11608">
        <w:t>,</w:t>
      </w:r>
      <w:r w:rsidR="00F142AA">
        <w:rPr>
          <w:color w:val="00B050"/>
        </w:rPr>
        <w:t xml:space="preserve"> </w:t>
      </w:r>
      <w:r w:rsidRPr="006E6E2E">
        <w:t>und 83 davon starteten nach den Sommerferien als Mentoren.</w:t>
      </w:r>
      <w:r w:rsidRPr="006E6E2E">
        <w:br/>
      </w:r>
      <w:r w:rsidRPr="006E6E2E">
        <w:br/>
      </w:r>
      <w:r w:rsidRPr="00917E2F">
        <w:rPr>
          <w:b/>
          <w:bCs/>
        </w:rPr>
        <w:t>Wachstum und Erfolg</w:t>
      </w:r>
      <w:r w:rsidRPr="006E6E2E">
        <w:br/>
      </w:r>
      <w:r w:rsidRPr="006E6E2E">
        <w:br/>
        <w:t xml:space="preserve">In den </w:t>
      </w:r>
      <w:r w:rsidR="007F17AF">
        <w:t>fünf</w:t>
      </w:r>
      <w:r w:rsidRPr="006E6E2E">
        <w:t xml:space="preserve"> Jahren seit der Gründung ist unser Verein auf 229 Mitglieder gewachsen, davon 1</w:t>
      </w:r>
      <w:r w:rsidR="005A2844">
        <w:t>86</w:t>
      </w:r>
      <w:r w:rsidRPr="006E6E2E">
        <w:t xml:space="preserve"> Mentorinnen</w:t>
      </w:r>
      <w:r w:rsidR="00687898">
        <w:t xml:space="preserve"> und Mentoren (ca. 15%)</w:t>
      </w:r>
      <w:r w:rsidRPr="006E6E2E">
        <w:t>, die 2</w:t>
      </w:r>
      <w:r w:rsidR="005A2844">
        <w:t>45</w:t>
      </w:r>
      <w:r w:rsidRPr="006E6E2E">
        <w:t xml:space="preserve"> Kinder an 3</w:t>
      </w:r>
      <w:r w:rsidR="005A2844">
        <w:t>8</w:t>
      </w:r>
      <w:r w:rsidRPr="006E6E2E">
        <w:t xml:space="preserve"> Schulen betreuen. Die Qualität unserer Arbeit hat sich herumgesprochen. </w:t>
      </w:r>
    </w:p>
    <w:p w14:paraId="3015B682" w14:textId="08EC15F7" w:rsidR="0091660B" w:rsidRPr="00457416" w:rsidRDefault="006E6E2E">
      <w:r w:rsidRPr="006E6E2E">
        <w:br/>
      </w:r>
      <w:r w:rsidRPr="00E61CA7">
        <w:rPr>
          <w:b/>
          <w:bCs/>
        </w:rPr>
        <w:t>Struktur und Arbeitsweise</w:t>
      </w:r>
      <w:r w:rsidRPr="006E6E2E">
        <w:br/>
      </w:r>
      <w:r w:rsidRPr="006E6E2E">
        <w:br/>
        <w:t xml:space="preserve">MENTOR-Essen e.V. arbeitet selbstständig und muss sich vollständig selbst finanzieren. Der 2013 </w:t>
      </w:r>
      <w:r w:rsidR="00D650A6">
        <w:t xml:space="preserve">von den </w:t>
      </w:r>
      <w:r w:rsidR="00A11962">
        <w:t>Mentor Vereinen</w:t>
      </w:r>
      <w:r w:rsidR="00D650A6">
        <w:t xml:space="preserve"> </w:t>
      </w:r>
      <w:r w:rsidRPr="006E6E2E">
        <w:t xml:space="preserve">gegründete Mentor Bundesverband unterstützt die Vereine mit wichtigen Informationen und bietet </w:t>
      </w:r>
      <w:r w:rsidR="00D650A6">
        <w:t xml:space="preserve">die Nutzung </w:t>
      </w:r>
      <w:r w:rsidR="00743988">
        <w:t xml:space="preserve">einer </w:t>
      </w:r>
      <w:r w:rsidR="00743988" w:rsidRPr="006E6E2E">
        <w:t>gemeinsamen</w:t>
      </w:r>
      <w:r w:rsidRPr="006E6E2E">
        <w:t xml:space="preserve"> Homepage an.</w:t>
      </w:r>
      <w:r w:rsidRPr="006E6E2E">
        <w:br/>
      </w:r>
      <w:r w:rsidRPr="006E6E2E">
        <w:br/>
      </w:r>
      <w:r w:rsidRPr="00A11962">
        <w:rPr>
          <w:b/>
          <w:bCs/>
        </w:rPr>
        <w:t>Grundprinzip und Zielsetzung</w:t>
      </w:r>
      <w:r w:rsidRPr="006E6E2E">
        <w:br/>
      </w:r>
      <w:r w:rsidRPr="006E6E2E">
        <w:br/>
        <w:t>Der zentrale Gedanke unserer Arbeit ist "Bildung durch Bindung" mit einer 1:1-Betreuung: Ein Mentor begleitet ein Kind mindestens ein Jahr lang eine Stunde pro Woche. Diese Beziehung soll den Kindern Halt und Sicherheit geben, um eine fruchtbare Lernatmosphäre zu schaffen. Der Mentor ist somit mehr als ein Leselernhelfer – er ist eine Bezugsperson, die das Selbstvertrauen der Kinder stärkt. „Bildung durch Bindung“ unterstreicht, dass Kinder im Grundschulalter am besten über Beziehungen lernen, indem sie einen persönlichen Ansprechpartner haben.</w:t>
      </w:r>
      <w:r w:rsidRPr="006E6E2E">
        <w:br/>
      </w:r>
      <w:r w:rsidRPr="006E6E2E">
        <w:br/>
      </w:r>
      <w:r w:rsidRPr="00A11962">
        <w:rPr>
          <w:b/>
          <w:bCs/>
        </w:rPr>
        <w:t>Vorgehensweise</w:t>
      </w:r>
      <w:r w:rsidRPr="006E6E2E">
        <w:br/>
      </w:r>
      <w:r w:rsidRPr="006E6E2E">
        <w:br/>
        <w:t>Interessierte Schulen schließen Kooperationsverträge mit uns ab und wählen die Kinder aus, die eine Mentor-Förderung erhalten sollen. Die Mentoren werden in Erstgesprächen und einer vierstündigen Einführung auf ihre Tätigkeit vorbereitet. Nach</w:t>
      </w:r>
      <w:r w:rsidR="00C8304E">
        <w:t xml:space="preserve"> Abwicklung </w:t>
      </w:r>
      <w:r w:rsidR="00C8304E" w:rsidRPr="006E6E2E">
        <w:t>de</w:t>
      </w:r>
      <w:r w:rsidR="00C8304E">
        <w:t>r</w:t>
      </w:r>
      <w:r w:rsidRPr="006E6E2E">
        <w:t xml:space="preserve"> Formalitäten, wird der Kontakt zur Schule und dem Lesekind hergestellt.</w:t>
      </w:r>
      <w:r w:rsidRPr="006E6E2E">
        <w:br/>
      </w:r>
      <w:r w:rsidRPr="006E6E2E">
        <w:br/>
      </w:r>
      <w:r w:rsidRPr="00C35CA2">
        <w:rPr>
          <w:b/>
          <w:bCs/>
        </w:rPr>
        <w:t>Organisation des Vereins</w:t>
      </w:r>
      <w:r w:rsidRPr="006E6E2E">
        <w:br/>
      </w:r>
      <w:r w:rsidRPr="006E6E2E">
        <w:br/>
      </w:r>
      <w:r w:rsidR="00A24C76">
        <w:t>1.</w:t>
      </w:r>
      <w:r w:rsidR="00350BB4">
        <w:t xml:space="preserve"> </w:t>
      </w:r>
      <w:r w:rsidR="00911C0E" w:rsidRPr="00911C0E">
        <w:rPr>
          <w:b/>
          <w:bCs/>
        </w:rPr>
        <w:t>Vorbereitung:</w:t>
      </w:r>
      <w:r w:rsidR="00A24C76">
        <w:t xml:space="preserve"> </w:t>
      </w:r>
      <w:r w:rsidR="0052221F">
        <w:t xml:space="preserve">Um die Mentoren auf ihre anspruchsvolle Aufgabe vorzubereiten, werden sie </w:t>
      </w:r>
      <w:r w:rsidR="0052221F" w:rsidRPr="00BA640F">
        <w:t xml:space="preserve">in Erstgesprächen über ihre </w:t>
      </w:r>
      <w:r w:rsidR="0052221F">
        <w:t xml:space="preserve">zukünftige </w:t>
      </w:r>
      <w:r w:rsidR="0052221F" w:rsidRPr="00BA640F">
        <w:t xml:space="preserve">Tätigkeit informiert und nehmen </w:t>
      </w:r>
      <w:r w:rsidR="0052221F">
        <w:t xml:space="preserve">dann </w:t>
      </w:r>
      <w:r w:rsidR="0052221F" w:rsidRPr="00BA640F">
        <w:t>an einer vierstündigen Einführung teil, in der sie grundlegende Informationen über den Verein und die Mentorenarbeit erhalten</w:t>
      </w:r>
      <w:r w:rsidR="0028368D">
        <w:t xml:space="preserve"> </w:t>
      </w:r>
      <w:r w:rsidR="0028368D" w:rsidRPr="00EB7294">
        <w:t>sowie einzuhaltender Formalitäten</w:t>
      </w:r>
      <w:r w:rsidR="0052221F" w:rsidRPr="00EB7294">
        <w:t xml:space="preserve">. </w:t>
      </w:r>
      <w:r w:rsidR="0028368D" w:rsidRPr="00EB7294">
        <w:t>Danach</w:t>
      </w:r>
      <w:r w:rsidR="0052221F" w:rsidRPr="00EB7294">
        <w:t xml:space="preserve"> </w:t>
      </w:r>
      <w:r w:rsidR="0052221F" w:rsidRPr="00BA640F">
        <w:t>werden sie mit ihrer Schule in Kontakt gebracht</w:t>
      </w:r>
      <w:r w:rsidR="0052221F">
        <w:t xml:space="preserve"> und lernen dort „ihr“ Mentee kennen</w:t>
      </w:r>
      <w:r w:rsidRPr="006E6E2E">
        <w:br/>
      </w:r>
      <w:r w:rsidRPr="006E6E2E">
        <w:br/>
        <w:t xml:space="preserve">2. </w:t>
      </w:r>
      <w:r w:rsidR="0028368D" w:rsidRPr="00457416">
        <w:t xml:space="preserve">Wir haben </w:t>
      </w:r>
      <w:r w:rsidRPr="009103F3">
        <w:rPr>
          <w:b/>
          <w:bCs/>
        </w:rPr>
        <w:t>1</w:t>
      </w:r>
      <w:r w:rsidR="00457416">
        <w:rPr>
          <w:b/>
          <w:bCs/>
        </w:rPr>
        <w:t>4</w:t>
      </w:r>
      <w:r w:rsidRPr="009103F3">
        <w:rPr>
          <w:b/>
          <w:bCs/>
        </w:rPr>
        <w:t xml:space="preserve"> Koordinatorinnen </w:t>
      </w:r>
      <w:r w:rsidR="0028368D" w:rsidRPr="00457416">
        <w:t>im Einsatz, die</w:t>
      </w:r>
      <w:r w:rsidRPr="00457416">
        <w:t xml:space="preserve"> </w:t>
      </w:r>
      <w:r w:rsidRPr="006E6E2E">
        <w:t>die 1</w:t>
      </w:r>
      <w:r w:rsidR="00457416">
        <w:t>86</w:t>
      </w:r>
      <w:r w:rsidRPr="006E6E2E">
        <w:t xml:space="preserve"> Mentoren</w:t>
      </w:r>
      <w:r w:rsidR="00911C0E">
        <w:t xml:space="preserve"> </w:t>
      </w:r>
      <w:r w:rsidR="0028368D" w:rsidRPr="00457416">
        <w:t>bei ihrer Tätigkeit unterstützen</w:t>
      </w:r>
      <w:r w:rsidR="00911C0E" w:rsidRPr="00457416">
        <w:t>.</w:t>
      </w:r>
    </w:p>
    <w:p w14:paraId="5892A960" w14:textId="74D661EF" w:rsidR="004216D4" w:rsidRDefault="0091660B">
      <w:r>
        <w:lastRenderedPageBreak/>
        <w:t xml:space="preserve">3. </w:t>
      </w:r>
      <w:r w:rsidR="006E6E2E" w:rsidRPr="009103F3">
        <w:rPr>
          <w:b/>
          <w:bCs/>
        </w:rPr>
        <w:t>Vorstand:</w:t>
      </w:r>
      <w:r w:rsidR="006E6E2E" w:rsidRPr="006E6E2E">
        <w:t xml:space="preserve"> Unterstützung der Mentoren mit Arbeitsmaterialien, Aufbau einer Bibliothek, Organisation von Fortbildungen und </w:t>
      </w:r>
      <w:r w:rsidR="00911C0E">
        <w:t>Austauschmöglichkeiten.</w:t>
      </w:r>
      <w:r w:rsidR="006E6E2E" w:rsidRPr="006E6E2E">
        <w:br/>
      </w:r>
      <w:r w:rsidR="006E6E2E" w:rsidRPr="006E6E2E">
        <w:br/>
      </w:r>
      <w:r w:rsidR="00EC001E" w:rsidRPr="00EC001E">
        <w:rPr>
          <w:b/>
          <w:bCs/>
        </w:rPr>
        <w:t>Ö</w:t>
      </w:r>
      <w:r w:rsidR="006E6E2E" w:rsidRPr="00EC001E">
        <w:rPr>
          <w:b/>
          <w:bCs/>
        </w:rPr>
        <w:t>ffentlichkeitsarbeit und Finanzierung</w:t>
      </w:r>
      <w:r w:rsidR="006E6E2E" w:rsidRPr="006E6E2E">
        <w:br/>
      </w:r>
      <w:r w:rsidR="006E6E2E" w:rsidRPr="006E6E2E">
        <w:br/>
        <w:t>Unsere Öffentlichkeitsarbeit umfasst die Teilnahme an Messen und Stadtteilfesten. Eine wichtige Aufgabe ist die Akquise von Fördermitteln, um die Ausstattung der Mentorenschaft und die Durchführung von Schulungen zu finanzieren.</w:t>
      </w:r>
      <w:r w:rsidR="006E6E2E" w:rsidRPr="006E6E2E">
        <w:br/>
      </w:r>
      <w:r w:rsidR="006E6E2E" w:rsidRPr="006E6E2E">
        <w:br/>
      </w:r>
      <w:r w:rsidR="006E6E2E" w:rsidRPr="00C248D5">
        <w:rPr>
          <w:b/>
          <w:bCs/>
        </w:rPr>
        <w:t>Digitalisierung und Vernetzung</w:t>
      </w:r>
      <w:r w:rsidR="006E6E2E" w:rsidRPr="006E6E2E">
        <w:br/>
      </w:r>
      <w:r w:rsidR="006E6E2E" w:rsidRPr="006E6E2E">
        <w:br/>
        <w:t>Eine Arbeitsgruppe im Verein befasst sich mit der Anschaffung von Tablets und Apps für den Einsatz in den Mentorstunden. Die Mentorvereine im Ruhrgebiet haben sich zur "Initiative Mentor-Ruhr" zusammengeschlossen</w:t>
      </w:r>
      <w:r w:rsidR="004216D4">
        <w:t xml:space="preserve"> und unterstützen sich gegenseitig.</w:t>
      </w:r>
    </w:p>
    <w:p w14:paraId="7150B451" w14:textId="6D2CEA6A" w:rsidR="009103F3" w:rsidRDefault="006E6E2E" w:rsidP="005F3A1B">
      <w:r w:rsidRPr="004216D4">
        <w:rPr>
          <w:b/>
          <w:bCs/>
        </w:rPr>
        <w:t>Fazit</w:t>
      </w:r>
      <w:r w:rsidRPr="006E6E2E">
        <w:br/>
      </w:r>
      <w:r w:rsidR="009103F3" w:rsidRPr="006E6E2E">
        <w:t>Unsere Vereinsarbeit bei MENTOR-Essen e.V. ist aufwändig und verantwortungsvoll. Jedes Mitglied trägt zur Förderung eines jungen Menschen bei, um ihm den gesellschaftlichen Anschluss zu ermöglichen. Sprache ist der Schlüssel zur Welt und die wichtigste Kompetenz in unserer Wissensgesellschaft. Wir arbeiten alle ehrenamtlich und investieren viel Zeit und Energie in den Verein, um Kindern zu helfen, die ohne Unterstützung möglicherweise gesellschaftlich abgehängt wären. „Bildung durch Bindung“ bleibt dabei das zentrale Prinzip, das unseren Erfolg und die nachhaltige Förderung der Kinder sichert.</w:t>
      </w:r>
    </w:p>
    <w:p w14:paraId="5B933A8C" w14:textId="77777777" w:rsidR="0098043F" w:rsidRDefault="0098043F" w:rsidP="005F3A1B"/>
    <w:p w14:paraId="5CACF7AB" w14:textId="249A06DE" w:rsidR="0098043F" w:rsidRDefault="0098043F" w:rsidP="005F3A1B"/>
    <w:p w14:paraId="23B86432" w14:textId="38CFCE17" w:rsidR="00ED368B" w:rsidRPr="009103F3" w:rsidRDefault="00ED368B"/>
    <w:sectPr w:rsidR="00ED368B" w:rsidRPr="009103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E2E"/>
    <w:rsid w:val="00005F66"/>
    <w:rsid w:val="001B4911"/>
    <w:rsid w:val="00255E70"/>
    <w:rsid w:val="0028368D"/>
    <w:rsid w:val="00350BB4"/>
    <w:rsid w:val="00374291"/>
    <w:rsid w:val="003A1C01"/>
    <w:rsid w:val="003F6123"/>
    <w:rsid w:val="00414B79"/>
    <w:rsid w:val="004216D4"/>
    <w:rsid w:val="00457416"/>
    <w:rsid w:val="004A563F"/>
    <w:rsid w:val="004B1539"/>
    <w:rsid w:val="0052221F"/>
    <w:rsid w:val="00550160"/>
    <w:rsid w:val="005A2844"/>
    <w:rsid w:val="005B5793"/>
    <w:rsid w:val="005F3A1B"/>
    <w:rsid w:val="00687898"/>
    <w:rsid w:val="006D4A5B"/>
    <w:rsid w:val="006E6E2E"/>
    <w:rsid w:val="00701295"/>
    <w:rsid w:val="00734DF7"/>
    <w:rsid w:val="00743988"/>
    <w:rsid w:val="00754EB9"/>
    <w:rsid w:val="007A583D"/>
    <w:rsid w:val="007F17AF"/>
    <w:rsid w:val="008113D8"/>
    <w:rsid w:val="00860860"/>
    <w:rsid w:val="00865964"/>
    <w:rsid w:val="008D206E"/>
    <w:rsid w:val="009103F3"/>
    <w:rsid w:val="00911C0E"/>
    <w:rsid w:val="0091660B"/>
    <w:rsid w:val="00917E2F"/>
    <w:rsid w:val="00925FD8"/>
    <w:rsid w:val="0098043F"/>
    <w:rsid w:val="009E65EE"/>
    <w:rsid w:val="00A00C5E"/>
    <w:rsid w:val="00A11608"/>
    <w:rsid w:val="00A11962"/>
    <w:rsid w:val="00A24C76"/>
    <w:rsid w:val="00B85966"/>
    <w:rsid w:val="00B94D3F"/>
    <w:rsid w:val="00BB2B7E"/>
    <w:rsid w:val="00C248D5"/>
    <w:rsid w:val="00C35CA2"/>
    <w:rsid w:val="00C472A8"/>
    <w:rsid w:val="00C8304E"/>
    <w:rsid w:val="00C94D63"/>
    <w:rsid w:val="00CA7CD5"/>
    <w:rsid w:val="00D650A6"/>
    <w:rsid w:val="00D81955"/>
    <w:rsid w:val="00DA4EF9"/>
    <w:rsid w:val="00E177A4"/>
    <w:rsid w:val="00E61CA7"/>
    <w:rsid w:val="00EA1A97"/>
    <w:rsid w:val="00EB7294"/>
    <w:rsid w:val="00EC001E"/>
    <w:rsid w:val="00ED368B"/>
    <w:rsid w:val="00EE314E"/>
    <w:rsid w:val="00EF5685"/>
    <w:rsid w:val="00F142A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F10FF"/>
  <w15:chartTrackingRefBased/>
  <w15:docId w15:val="{5E2EA6AD-7751-4A97-B237-5528CAB29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6E6E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6E6E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6E6E2E"/>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6E6E2E"/>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6E6E2E"/>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6E6E2E"/>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6E6E2E"/>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6E6E2E"/>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6E6E2E"/>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E6E2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6E6E2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6E6E2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6E6E2E"/>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6E6E2E"/>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6E6E2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6E6E2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6E6E2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6E6E2E"/>
    <w:rPr>
      <w:rFonts w:eastAsiaTheme="majorEastAsia" w:cstheme="majorBidi"/>
      <w:color w:val="272727" w:themeColor="text1" w:themeTint="D8"/>
    </w:rPr>
  </w:style>
  <w:style w:type="paragraph" w:styleId="Titel">
    <w:name w:val="Title"/>
    <w:basedOn w:val="Standard"/>
    <w:next w:val="Standard"/>
    <w:link w:val="TitelZchn"/>
    <w:uiPriority w:val="10"/>
    <w:qFormat/>
    <w:rsid w:val="006E6E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E6E2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6E6E2E"/>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6E6E2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6E6E2E"/>
    <w:pPr>
      <w:spacing w:before="160"/>
      <w:jc w:val="center"/>
    </w:pPr>
    <w:rPr>
      <w:i/>
      <w:iCs/>
      <w:color w:val="404040" w:themeColor="text1" w:themeTint="BF"/>
    </w:rPr>
  </w:style>
  <w:style w:type="character" w:customStyle="1" w:styleId="ZitatZchn">
    <w:name w:val="Zitat Zchn"/>
    <w:basedOn w:val="Absatz-Standardschriftart"/>
    <w:link w:val="Zitat"/>
    <w:uiPriority w:val="29"/>
    <w:rsid w:val="006E6E2E"/>
    <w:rPr>
      <w:i/>
      <w:iCs/>
      <w:color w:val="404040" w:themeColor="text1" w:themeTint="BF"/>
    </w:rPr>
  </w:style>
  <w:style w:type="paragraph" w:styleId="Listenabsatz">
    <w:name w:val="List Paragraph"/>
    <w:basedOn w:val="Standard"/>
    <w:uiPriority w:val="34"/>
    <w:qFormat/>
    <w:rsid w:val="006E6E2E"/>
    <w:pPr>
      <w:ind w:left="720"/>
      <w:contextualSpacing/>
    </w:pPr>
  </w:style>
  <w:style w:type="character" w:styleId="IntensiveHervorhebung">
    <w:name w:val="Intense Emphasis"/>
    <w:basedOn w:val="Absatz-Standardschriftart"/>
    <w:uiPriority w:val="21"/>
    <w:qFormat/>
    <w:rsid w:val="006E6E2E"/>
    <w:rPr>
      <w:i/>
      <w:iCs/>
      <w:color w:val="0F4761" w:themeColor="accent1" w:themeShade="BF"/>
    </w:rPr>
  </w:style>
  <w:style w:type="paragraph" w:styleId="IntensivesZitat">
    <w:name w:val="Intense Quote"/>
    <w:basedOn w:val="Standard"/>
    <w:next w:val="Standard"/>
    <w:link w:val="IntensivesZitatZchn"/>
    <w:uiPriority w:val="30"/>
    <w:qFormat/>
    <w:rsid w:val="006E6E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6E6E2E"/>
    <w:rPr>
      <w:i/>
      <w:iCs/>
      <w:color w:val="0F4761" w:themeColor="accent1" w:themeShade="BF"/>
    </w:rPr>
  </w:style>
  <w:style w:type="character" w:styleId="IntensiverVerweis">
    <w:name w:val="Intense Reference"/>
    <w:basedOn w:val="Absatz-Standardschriftart"/>
    <w:uiPriority w:val="32"/>
    <w:qFormat/>
    <w:rsid w:val="006E6E2E"/>
    <w:rPr>
      <w:b/>
      <w:bCs/>
      <w:smallCaps/>
      <w:color w:val="0F4761" w:themeColor="accent1" w:themeShade="BF"/>
      <w:spacing w:val="5"/>
    </w:rPr>
  </w:style>
  <w:style w:type="character" w:styleId="Hyperlink">
    <w:name w:val="Hyperlink"/>
    <w:basedOn w:val="Absatz-Standardschriftart"/>
    <w:uiPriority w:val="99"/>
    <w:unhideWhenUsed/>
    <w:rsid w:val="006E6E2E"/>
    <w:rPr>
      <w:color w:val="467886" w:themeColor="hyperlink"/>
      <w:u w:val="single"/>
    </w:rPr>
  </w:style>
  <w:style w:type="character" w:styleId="NichtaufgelsteErwhnung">
    <w:name w:val="Unresolved Mention"/>
    <w:basedOn w:val="Absatz-Standardschriftart"/>
    <w:uiPriority w:val="99"/>
    <w:semiHidden/>
    <w:unhideWhenUsed/>
    <w:rsid w:val="006E6E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500</Words>
  <Characters>3267</Characters>
  <Application>Microsoft Office Word</Application>
  <DocSecurity>0</DocSecurity>
  <Lines>70</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Dorothea Kuttler</dc:creator>
  <cp:keywords/>
  <dc:description/>
  <cp:lastModifiedBy>Birgit Gärtner</cp:lastModifiedBy>
  <cp:revision>3</cp:revision>
  <cp:lastPrinted>2026-02-05T15:16:00Z</cp:lastPrinted>
  <dcterms:created xsi:type="dcterms:W3CDTF">2026-02-06T20:30:00Z</dcterms:created>
  <dcterms:modified xsi:type="dcterms:W3CDTF">2026-02-06T20:31:00Z</dcterms:modified>
</cp:coreProperties>
</file>